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46" w:rsidRPr="00CB3A2D" w:rsidRDefault="00762E46" w:rsidP="00762E46">
      <w:pPr>
        <w:jc w:val="center"/>
        <w:rPr>
          <w:sz w:val="24"/>
          <w:szCs w:val="24"/>
        </w:rPr>
      </w:pPr>
      <w:r w:rsidRPr="00CB3A2D">
        <w:rPr>
          <w:rFonts w:ascii="Arial" w:hAnsi="Arial" w:cs="Arial"/>
          <w:b/>
          <w:sz w:val="36"/>
          <w:szCs w:val="36"/>
        </w:rPr>
        <w:t>Томская область</w:t>
      </w:r>
    </w:p>
    <w:p w:rsidR="00762E46" w:rsidRPr="00CB3A2D" w:rsidRDefault="00762E46" w:rsidP="00762E46">
      <w:pPr>
        <w:pStyle w:val="1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 w:rsidRPr="00CB3A2D"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CB3A2D"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762E46" w:rsidRPr="00CB3A2D" w:rsidRDefault="00762E46" w:rsidP="00762E46">
      <w:pPr>
        <w:pStyle w:val="11"/>
        <w:jc w:val="center"/>
        <w:rPr>
          <w:rFonts w:ascii="Arial" w:hAnsi="Arial" w:cs="Arial"/>
          <w:b/>
          <w:sz w:val="36"/>
          <w:szCs w:val="36"/>
        </w:rPr>
      </w:pPr>
      <w:r w:rsidRPr="00CB3A2D">
        <w:rPr>
          <w:rFonts w:ascii="Arial" w:hAnsi="Arial" w:cs="Arial"/>
          <w:b/>
          <w:sz w:val="36"/>
          <w:szCs w:val="36"/>
        </w:rPr>
        <w:t>Совет Орловского сельского поселения</w:t>
      </w:r>
    </w:p>
    <w:tbl>
      <w:tblPr>
        <w:tblW w:w="99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4680"/>
      </w:tblGrid>
      <w:tr w:rsidR="00762E46" w:rsidRPr="00CB3A2D" w:rsidTr="008027BD">
        <w:tc>
          <w:tcPr>
            <w:tcW w:w="5245" w:type="dxa"/>
            <w:tcBorders>
              <w:bottom w:val="thinThickMediumGap" w:sz="24" w:space="0" w:color="auto"/>
            </w:tcBorders>
          </w:tcPr>
          <w:p w:rsidR="00762E46" w:rsidRPr="00CB3A2D" w:rsidRDefault="00762E46" w:rsidP="008027BD">
            <w:pPr>
              <w:pStyle w:val="110"/>
              <w:spacing w:after="20"/>
              <w:ind w:right="-4676"/>
              <w:jc w:val="center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CB3A2D">
              <w:rPr>
                <w:rFonts w:ascii="Arial" w:hAnsi="Arial" w:cs="Arial"/>
                <w:i w:val="0"/>
                <w:iCs/>
                <w:sz w:val="24"/>
                <w:szCs w:val="24"/>
              </w:rPr>
              <w:t>п</w:t>
            </w:r>
            <w:proofErr w:type="gramStart"/>
            <w:r w:rsidRPr="00CB3A2D">
              <w:rPr>
                <w:rFonts w:ascii="Arial" w:hAnsi="Arial" w:cs="Arial"/>
                <w:i w:val="0"/>
                <w:iCs/>
                <w:sz w:val="24"/>
                <w:szCs w:val="24"/>
              </w:rPr>
              <w:t>.Ц</w:t>
            </w:r>
            <w:proofErr w:type="gramEnd"/>
            <w:r w:rsidRPr="00CB3A2D">
              <w:rPr>
                <w:rFonts w:ascii="Arial" w:hAnsi="Arial" w:cs="Arial"/>
                <w:i w:val="0"/>
                <w:iCs/>
                <w:sz w:val="24"/>
                <w:szCs w:val="24"/>
              </w:rPr>
              <w:t>ентральный</w:t>
            </w: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762E46" w:rsidRPr="00CB3A2D" w:rsidRDefault="00762E46" w:rsidP="008027BD">
            <w:pPr>
              <w:pStyle w:val="110"/>
              <w:spacing w:after="20"/>
              <w:ind w:right="57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proofErr w:type="spellStart"/>
            <w:r w:rsidRPr="00CB3A2D">
              <w:rPr>
                <w:rFonts w:ascii="Arial" w:hAnsi="Arial" w:cs="Arial"/>
                <w:i w:val="0"/>
                <w:iCs/>
                <w:sz w:val="24"/>
                <w:szCs w:val="24"/>
              </w:rPr>
              <w:t>ьный</w:t>
            </w:r>
            <w:proofErr w:type="spellEnd"/>
          </w:p>
        </w:tc>
      </w:tr>
      <w:tr w:rsidR="00762E46" w:rsidRPr="00CB3A2D" w:rsidTr="008027BD">
        <w:tc>
          <w:tcPr>
            <w:tcW w:w="5245" w:type="dxa"/>
            <w:tcBorders>
              <w:top w:val="thinThickMediumGap" w:sz="24" w:space="0" w:color="auto"/>
            </w:tcBorders>
          </w:tcPr>
          <w:p w:rsidR="00762E46" w:rsidRPr="00CB3A2D" w:rsidRDefault="00762E46" w:rsidP="008027BD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762E46" w:rsidRPr="00CB3A2D" w:rsidRDefault="00762E46" w:rsidP="008027BD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762E46" w:rsidRPr="00CB3A2D" w:rsidTr="008027BD">
        <w:tc>
          <w:tcPr>
            <w:tcW w:w="5245" w:type="dxa"/>
          </w:tcPr>
          <w:p w:rsidR="00762E46" w:rsidRPr="00CB3A2D" w:rsidRDefault="00D33C1B" w:rsidP="008027BD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«16</w:t>
            </w:r>
            <w:r w:rsidR="00762E46" w:rsidRPr="00CB3A2D">
              <w:rPr>
                <w:rFonts w:ascii="Arial" w:hAnsi="Arial" w:cs="Arial"/>
                <w:i w:val="0"/>
                <w:iCs/>
                <w:sz w:val="24"/>
                <w:szCs w:val="24"/>
              </w:rPr>
              <w:t>»   октября   2017 года</w:t>
            </w:r>
          </w:p>
        </w:tc>
        <w:tc>
          <w:tcPr>
            <w:tcW w:w="4680" w:type="dxa"/>
          </w:tcPr>
          <w:p w:rsidR="00762E46" w:rsidRPr="00CB3A2D" w:rsidRDefault="00762E46" w:rsidP="00D33C1B">
            <w:pPr>
              <w:pStyle w:val="110"/>
              <w:spacing w:after="20"/>
              <w:ind w:right="57"/>
              <w:jc w:val="center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CB3A2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                                            № </w:t>
            </w:r>
            <w:r w:rsidR="00D33C1B">
              <w:rPr>
                <w:rFonts w:ascii="Arial" w:hAnsi="Arial" w:cs="Arial"/>
                <w:i w:val="0"/>
                <w:iCs/>
                <w:sz w:val="24"/>
                <w:szCs w:val="24"/>
              </w:rPr>
              <w:t>44</w:t>
            </w:r>
            <w:r w:rsidRPr="00CB3A2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</w:t>
            </w:r>
          </w:p>
        </w:tc>
      </w:tr>
    </w:tbl>
    <w:p w:rsidR="00762E46" w:rsidRPr="00CB3A2D" w:rsidRDefault="00762E46" w:rsidP="00762E46">
      <w:pPr>
        <w:jc w:val="center"/>
        <w:rPr>
          <w:rFonts w:ascii="Arial" w:hAnsi="Arial" w:cs="Arial"/>
          <w:b/>
        </w:rPr>
      </w:pPr>
    </w:p>
    <w:p w:rsidR="00762E46" w:rsidRPr="00123096" w:rsidRDefault="00762E46" w:rsidP="00762E46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B3A2D">
        <w:rPr>
          <w:rFonts w:ascii="Arial" w:eastAsia="Calibri" w:hAnsi="Arial" w:cs="Arial"/>
          <w:b/>
          <w:sz w:val="24"/>
          <w:szCs w:val="24"/>
          <w:lang w:eastAsia="en-US"/>
        </w:rPr>
        <w:t>РЕШЕНИЕ</w:t>
      </w:r>
    </w:p>
    <w:p w:rsidR="00762E46" w:rsidRPr="009E3306" w:rsidRDefault="00762E46" w:rsidP="00762E46">
      <w:pPr>
        <w:pStyle w:val="1"/>
        <w:jc w:val="center"/>
        <w:rPr>
          <w:sz w:val="22"/>
          <w:szCs w:val="22"/>
        </w:rPr>
      </w:pPr>
      <w:r w:rsidRPr="009E3306">
        <w:rPr>
          <w:sz w:val="22"/>
          <w:szCs w:val="22"/>
        </w:rPr>
        <w:t xml:space="preserve">            </w:t>
      </w:r>
    </w:p>
    <w:p w:rsidR="00762E46" w:rsidRPr="009E3306" w:rsidRDefault="00762E46" w:rsidP="00762E46">
      <w:pPr>
        <w:ind w:right="539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проведении конкурса по отбору кандидатур на должность Главы Орловского сельского поселения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</w:p>
    <w:p w:rsidR="00762E46" w:rsidRPr="009E3306" w:rsidRDefault="00762E46" w:rsidP="00762E46">
      <w:pPr>
        <w:jc w:val="both"/>
        <w:rPr>
          <w:rFonts w:ascii="Arial" w:hAnsi="Arial" w:cs="Arial"/>
          <w:b/>
          <w:sz w:val="24"/>
          <w:szCs w:val="24"/>
        </w:rPr>
      </w:pPr>
    </w:p>
    <w:p w:rsidR="00762E46" w:rsidRPr="002620F0" w:rsidRDefault="00762E46" w:rsidP="00762E4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620F0">
        <w:rPr>
          <w:rFonts w:ascii="Arial" w:hAnsi="Arial" w:cs="Arial"/>
          <w:sz w:val="24"/>
          <w:szCs w:val="24"/>
        </w:rPr>
        <w:t>В соответствии со статьей 36 Федерального закона от 06 октября 2003 года № 131-ФЗ «Об общих принципах организации местного самоуправления в Российской Федерации», Законом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области», на основании Устава муниципального образования «</w:t>
      </w:r>
      <w:r>
        <w:rPr>
          <w:rFonts w:ascii="Arial" w:hAnsi="Arial" w:cs="Arial"/>
          <w:sz w:val="24"/>
          <w:szCs w:val="24"/>
        </w:rPr>
        <w:t xml:space="preserve">Орловское </w:t>
      </w:r>
      <w:r w:rsidRPr="002620F0">
        <w:rPr>
          <w:rFonts w:ascii="Arial" w:hAnsi="Arial" w:cs="Arial"/>
          <w:sz w:val="24"/>
          <w:szCs w:val="24"/>
        </w:rPr>
        <w:t xml:space="preserve">сельское поселение»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620F0">
        <w:rPr>
          <w:rFonts w:ascii="Arial" w:hAnsi="Arial" w:cs="Arial"/>
          <w:sz w:val="24"/>
          <w:szCs w:val="24"/>
        </w:rPr>
        <w:t xml:space="preserve">района Томской области, принятого решением Совета </w:t>
      </w:r>
      <w:r>
        <w:rPr>
          <w:rFonts w:ascii="Arial" w:hAnsi="Arial" w:cs="Arial"/>
          <w:sz w:val="24"/>
          <w:szCs w:val="24"/>
        </w:rPr>
        <w:t xml:space="preserve">Орловского </w:t>
      </w:r>
      <w:r w:rsidRPr="002620F0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Pr="002620F0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30 марта 2015 года</w:t>
      </w:r>
      <w:r w:rsidRPr="002620F0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07</w:t>
      </w:r>
      <w:r w:rsidRPr="002620F0">
        <w:rPr>
          <w:rFonts w:ascii="Arial" w:hAnsi="Arial" w:cs="Arial"/>
          <w:sz w:val="24"/>
          <w:szCs w:val="24"/>
        </w:rPr>
        <w:t xml:space="preserve">, Положения о порядке проведения конкурса по отбору кандидатур на должность Главы </w:t>
      </w:r>
      <w:r>
        <w:rPr>
          <w:rFonts w:ascii="Arial" w:hAnsi="Arial" w:cs="Arial"/>
          <w:sz w:val="24"/>
          <w:szCs w:val="24"/>
        </w:rPr>
        <w:t xml:space="preserve">Орловского </w:t>
      </w:r>
      <w:r w:rsidRPr="002620F0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2620F0">
        <w:rPr>
          <w:rFonts w:ascii="Arial" w:hAnsi="Arial" w:cs="Arial"/>
          <w:sz w:val="24"/>
          <w:szCs w:val="24"/>
        </w:rPr>
        <w:t xml:space="preserve">, утвержденного решением Совета </w:t>
      </w:r>
      <w:r>
        <w:rPr>
          <w:rFonts w:ascii="Arial" w:hAnsi="Arial" w:cs="Arial"/>
          <w:sz w:val="24"/>
          <w:szCs w:val="24"/>
        </w:rPr>
        <w:t xml:space="preserve">Орловского </w:t>
      </w:r>
      <w:r w:rsidRPr="002620F0">
        <w:rPr>
          <w:rFonts w:ascii="Arial" w:hAnsi="Arial" w:cs="Arial"/>
          <w:sz w:val="24"/>
          <w:szCs w:val="24"/>
        </w:rPr>
        <w:t xml:space="preserve">сельского поселения от </w:t>
      </w:r>
      <w:r>
        <w:rPr>
          <w:rFonts w:ascii="Arial" w:hAnsi="Arial" w:cs="Arial"/>
          <w:sz w:val="24"/>
          <w:szCs w:val="24"/>
        </w:rPr>
        <w:t xml:space="preserve">8 сентября 2017 года </w:t>
      </w:r>
      <w:r w:rsidRPr="002620F0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35</w:t>
      </w:r>
      <w:r w:rsidRPr="002620F0">
        <w:rPr>
          <w:rFonts w:ascii="Arial" w:hAnsi="Arial" w:cs="Arial"/>
          <w:sz w:val="24"/>
          <w:szCs w:val="24"/>
        </w:rPr>
        <w:t xml:space="preserve"> ,</w:t>
      </w:r>
    </w:p>
    <w:p w:rsidR="00762E46" w:rsidRPr="008069C8" w:rsidRDefault="00762E46" w:rsidP="00762E46">
      <w:pPr>
        <w:jc w:val="both"/>
        <w:rPr>
          <w:rFonts w:ascii="Arial" w:hAnsi="Arial" w:cs="Arial"/>
          <w:sz w:val="24"/>
          <w:szCs w:val="24"/>
        </w:rPr>
      </w:pPr>
    </w:p>
    <w:p w:rsidR="00762E46" w:rsidRPr="009E3306" w:rsidRDefault="00762E46" w:rsidP="00762E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Орловского сельского  поселения</w:t>
      </w:r>
    </w:p>
    <w:p w:rsidR="00762E46" w:rsidRPr="009E3306" w:rsidRDefault="00762E46" w:rsidP="00762E46">
      <w:pPr>
        <w:jc w:val="center"/>
        <w:rPr>
          <w:rFonts w:ascii="Arial" w:hAnsi="Arial" w:cs="Arial"/>
          <w:b/>
          <w:sz w:val="24"/>
          <w:szCs w:val="24"/>
        </w:rPr>
      </w:pPr>
      <w:r w:rsidRPr="009E3306">
        <w:rPr>
          <w:rFonts w:ascii="Arial" w:hAnsi="Arial" w:cs="Arial"/>
          <w:b/>
          <w:sz w:val="24"/>
          <w:szCs w:val="24"/>
        </w:rPr>
        <w:t xml:space="preserve">решил: </w:t>
      </w:r>
    </w:p>
    <w:p w:rsidR="00762E46" w:rsidRPr="009E3306" w:rsidRDefault="00762E46" w:rsidP="00762E46">
      <w:pPr>
        <w:rPr>
          <w:rFonts w:ascii="Arial" w:hAnsi="Arial" w:cs="Arial"/>
          <w:sz w:val="24"/>
          <w:szCs w:val="24"/>
        </w:rPr>
      </w:pPr>
    </w:p>
    <w:p w:rsidR="00762E46" w:rsidRPr="00FE5072" w:rsidRDefault="00762E46" w:rsidP="00762E46">
      <w:pPr>
        <w:pStyle w:val="p10"/>
        <w:spacing w:before="0" w:beforeAutospacing="0" w:after="0" w:afterAutospacing="0"/>
        <w:jc w:val="both"/>
        <w:rPr>
          <w:rFonts w:ascii="Arial" w:hAnsi="Arial"/>
          <w:szCs w:val="20"/>
        </w:rPr>
      </w:pPr>
      <w:r w:rsidRPr="00FE5072">
        <w:rPr>
          <w:rFonts w:ascii="Arial" w:hAnsi="Arial"/>
          <w:szCs w:val="20"/>
        </w:rPr>
        <w:t xml:space="preserve">1.​  Назначить проведение конкурса по отбору кандидатур на должность Главы </w:t>
      </w:r>
      <w:r w:rsidRPr="00CB3A2D">
        <w:rPr>
          <w:rFonts w:ascii="Arial" w:hAnsi="Arial"/>
          <w:szCs w:val="20"/>
        </w:rPr>
        <w:t xml:space="preserve">Орловского сельского поселения </w:t>
      </w:r>
      <w:proofErr w:type="spellStart"/>
      <w:r w:rsidRPr="00CB3A2D">
        <w:rPr>
          <w:rFonts w:ascii="Arial" w:hAnsi="Arial"/>
          <w:szCs w:val="20"/>
        </w:rPr>
        <w:t>Верхнекетского</w:t>
      </w:r>
      <w:proofErr w:type="spellEnd"/>
      <w:r w:rsidRPr="00CB3A2D">
        <w:rPr>
          <w:rFonts w:ascii="Arial" w:hAnsi="Arial"/>
          <w:szCs w:val="20"/>
        </w:rPr>
        <w:t xml:space="preserve"> района Томской области</w:t>
      </w:r>
      <w:r w:rsidRPr="00FE5072">
        <w:rPr>
          <w:rFonts w:ascii="Arial" w:hAnsi="Arial"/>
          <w:szCs w:val="20"/>
        </w:rPr>
        <w:t xml:space="preserve"> на </w:t>
      </w:r>
      <w:r w:rsidRPr="007B7CFE">
        <w:rPr>
          <w:rFonts w:ascii="Arial" w:hAnsi="Arial"/>
          <w:szCs w:val="20"/>
        </w:rPr>
        <w:t>28 ноября</w:t>
      </w:r>
      <w:r w:rsidRPr="00FE5072">
        <w:rPr>
          <w:rFonts w:ascii="Arial" w:hAnsi="Arial"/>
          <w:szCs w:val="20"/>
        </w:rPr>
        <w:t xml:space="preserve">  2017 года в 14 </w:t>
      </w:r>
      <w:proofErr w:type="spellStart"/>
      <w:r w:rsidRPr="00FE5072">
        <w:rPr>
          <w:rFonts w:ascii="Arial" w:hAnsi="Arial"/>
          <w:szCs w:val="20"/>
        </w:rPr>
        <w:t>час.00</w:t>
      </w:r>
      <w:proofErr w:type="spellEnd"/>
      <w:r w:rsidRPr="00FE5072">
        <w:rPr>
          <w:rFonts w:ascii="Arial" w:hAnsi="Arial"/>
          <w:szCs w:val="20"/>
        </w:rPr>
        <w:t xml:space="preserve"> мин. по адресу: Томская область </w:t>
      </w:r>
      <w:proofErr w:type="spellStart"/>
      <w:r w:rsidRPr="00FE5072">
        <w:rPr>
          <w:rFonts w:ascii="Arial" w:hAnsi="Arial"/>
          <w:szCs w:val="20"/>
        </w:rPr>
        <w:t>Верхнекетский</w:t>
      </w:r>
      <w:proofErr w:type="spellEnd"/>
      <w:r w:rsidRPr="00FE5072">
        <w:rPr>
          <w:rFonts w:ascii="Arial" w:hAnsi="Arial"/>
          <w:szCs w:val="20"/>
        </w:rPr>
        <w:t xml:space="preserve"> район п. Центральный пер. Школьный 11 .</w:t>
      </w:r>
    </w:p>
    <w:p w:rsidR="00762E46" w:rsidRPr="00FE5072" w:rsidRDefault="00762E46" w:rsidP="00762E46">
      <w:pPr>
        <w:pStyle w:val="p20"/>
        <w:spacing w:before="0" w:beforeAutospacing="0" w:after="0" w:afterAutospacing="0"/>
        <w:jc w:val="both"/>
        <w:rPr>
          <w:rFonts w:ascii="Arial" w:hAnsi="Arial"/>
          <w:szCs w:val="20"/>
        </w:rPr>
      </w:pPr>
      <w:r w:rsidRPr="00FE5072">
        <w:rPr>
          <w:rFonts w:ascii="Arial" w:hAnsi="Arial"/>
          <w:szCs w:val="20"/>
        </w:rPr>
        <w:t xml:space="preserve"> 2. Определить срок приема документов для уч</w:t>
      </w:r>
      <w:r>
        <w:rPr>
          <w:rFonts w:ascii="Arial" w:hAnsi="Arial"/>
          <w:szCs w:val="20"/>
        </w:rPr>
        <w:t xml:space="preserve">астия в конкурсе: с 18 октября </w:t>
      </w:r>
      <w:r w:rsidRPr="00FE5072">
        <w:rPr>
          <w:rFonts w:ascii="Arial" w:hAnsi="Arial"/>
          <w:szCs w:val="20"/>
        </w:rPr>
        <w:t>2017 года  по 18 ноября 2017 года.</w:t>
      </w:r>
    </w:p>
    <w:p w:rsidR="00762E46" w:rsidRPr="00FE5072" w:rsidRDefault="00762E46" w:rsidP="00762E46">
      <w:pPr>
        <w:pStyle w:val="p20"/>
        <w:spacing w:before="0" w:beforeAutospacing="0" w:after="0" w:afterAutospacing="0"/>
        <w:jc w:val="both"/>
        <w:rPr>
          <w:rFonts w:ascii="Arial" w:hAnsi="Arial"/>
          <w:szCs w:val="20"/>
        </w:rPr>
      </w:pPr>
      <w:r w:rsidRPr="00FE5072">
        <w:rPr>
          <w:rFonts w:ascii="Arial" w:hAnsi="Arial"/>
          <w:szCs w:val="20"/>
        </w:rPr>
        <w:t xml:space="preserve">Время и место приема документов: понедельник-пятница </w:t>
      </w:r>
      <w:r w:rsidRPr="00AA7A3D">
        <w:rPr>
          <w:rFonts w:ascii="Arial" w:hAnsi="Arial"/>
          <w:szCs w:val="20"/>
        </w:rPr>
        <w:t>с 15.00 до 17.00</w:t>
      </w:r>
      <w:r w:rsidRPr="00FE5072">
        <w:rPr>
          <w:rFonts w:ascii="Arial" w:hAnsi="Arial"/>
          <w:szCs w:val="20"/>
        </w:rPr>
        <w:t xml:space="preserve">, по адресу: Томская область </w:t>
      </w:r>
      <w:proofErr w:type="spellStart"/>
      <w:r w:rsidRPr="00FE5072">
        <w:rPr>
          <w:rFonts w:ascii="Arial" w:hAnsi="Arial"/>
          <w:szCs w:val="20"/>
        </w:rPr>
        <w:t>Верхнекетский</w:t>
      </w:r>
      <w:proofErr w:type="spellEnd"/>
      <w:r w:rsidRPr="00FE5072">
        <w:rPr>
          <w:rFonts w:ascii="Arial" w:hAnsi="Arial"/>
          <w:szCs w:val="20"/>
        </w:rPr>
        <w:t xml:space="preserve"> район п. Центральный пер. Школьный 11.</w:t>
      </w:r>
    </w:p>
    <w:p w:rsidR="00762E46" w:rsidRPr="00D50F66" w:rsidRDefault="00762E46" w:rsidP="00762E46">
      <w:pPr>
        <w:jc w:val="both"/>
        <w:rPr>
          <w:rFonts w:ascii="Arial" w:hAnsi="Arial"/>
          <w:sz w:val="24"/>
        </w:rPr>
      </w:pPr>
      <w:r w:rsidRPr="00D50F66">
        <w:rPr>
          <w:rFonts w:ascii="Arial" w:hAnsi="Arial"/>
          <w:sz w:val="24"/>
        </w:rPr>
        <w:lastRenderedPageBreak/>
        <w:t xml:space="preserve">3. </w:t>
      </w:r>
      <w:proofErr w:type="gramStart"/>
      <w:r w:rsidRPr="00D50F66">
        <w:rPr>
          <w:rFonts w:ascii="Arial" w:hAnsi="Arial"/>
          <w:sz w:val="24"/>
        </w:rPr>
        <w:t xml:space="preserve">Конкурс проводится в соответствии с условиями и требованиями к участникам конкурса, определенными статьей 3  Положения о порядке проведения конкурса по отбору кандидатур на должность Главы Орловского сельского поселения </w:t>
      </w:r>
      <w:proofErr w:type="spellStart"/>
      <w:r w:rsidRPr="00D50F66">
        <w:rPr>
          <w:rFonts w:ascii="Arial" w:hAnsi="Arial"/>
          <w:sz w:val="24"/>
        </w:rPr>
        <w:t>Верхнекетского</w:t>
      </w:r>
      <w:proofErr w:type="spellEnd"/>
      <w:r w:rsidRPr="00D50F66">
        <w:rPr>
          <w:rFonts w:ascii="Arial" w:hAnsi="Arial"/>
          <w:sz w:val="24"/>
        </w:rPr>
        <w:t xml:space="preserve"> района Томской области, утвержденного решением Совета Орловского  сельского поселения от 8 сентября 2017 года  №35 «Об утверждении Положения о порядке проведения конкурса по отбору кандидатур на должность Главы Орловского  сельского поселения</w:t>
      </w:r>
      <w:proofErr w:type="gramEnd"/>
      <w:r w:rsidRPr="00D50F66">
        <w:rPr>
          <w:rFonts w:ascii="Arial" w:hAnsi="Arial"/>
          <w:sz w:val="24"/>
        </w:rPr>
        <w:t xml:space="preserve"> </w:t>
      </w:r>
      <w:proofErr w:type="spellStart"/>
      <w:r w:rsidRPr="00D50F66">
        <w:rPr>
          <w:rFonts w:ascii="Arial" w:hAnsi="Arial"/>
          <w:sz w:val="24"/>
        </w:rPr>
        <w:t>Верхнекетского</w:t>
      </w:r>
      <w:proofErr w:type="spellEnd"/>
      <w:r w:rsidRPr="00D50F66">
        <w:rPr>
          <w:rFonts w:ascii="Arial" w:hAnsi="Arial"/>
          <w:sz w:val="24"/>
        </w:rPr>
        <w:t xml:space="preserve"> района Томской области».</w:t>
      </w:r>
    </w:p>
    <w:p w:rsidR="00762E46" w:rsidRPr="00D50F66" w:rsidRDefault="00762E46" w:rsidP="00762E46">
      <w:pPr>
        <w:pStyle w:val="p30"/>
        <w:spacing w:before="0" w:beforeAutospacing="0" w:after="0" w:afterAutospacing="0"/>
        <w:jc w:val="both"/>
        <w:rPr>
          <w:rFonts w:ascii="Arial" w:hAnsi="Arial"/>
          <w:szCs w:val="20"/>
        </w:rPr>
      </w:pPr>
      <w:r w:rsidRPr="00D50F66">
        <w:rPr>
          <w:rFonts w:ascii="Arial" w:hAnsi="Arial"/>
          <w:szCs w:val="20"/>
        </w:rPr>
        <w:t xml:space="preserve">4. </w:t>
      </w:r>
      <w:proofErr w:type="gramStart"/>
      <w:r w:rsidRPr="00D50F66">
        <w:rPr>
          <w:rFonts w:ascii="Arial" w:hAnsi="Arial"/>
          <w:szCs w:val="20"/>
        </w:rPr>
        <w:t xml:space="preserve">Гражданин Российской Федерации, изъявивший желание участвовать в конкурсе, представляет в конкурсную комиссию документы, определенные пунктом 24  Положения о порядке проведения конкурса по отбору кандидатур на должность главы Орловского  сельского поселения </w:t>
      </w:r>
      <w:proofErr w:type="spellStart"/>
      <w:r w:rsidRPr="00D50F66">
        <w:rPr>
          <w:rFonts w:ascii="Arial" w:hAnsi="Arial"/>
          <w:szCs w:val="20"/>
        </w:rPr>
        <w:t>Верхнекетского</w:t>
      </w:r>
      <w:proofErr w:type="spellEnd"/>
      <w:r w:rsidRPr="00D50F66">
        <w:rPr>
          <w:rFonts w:ascii="Arial" w:hAnsi="Arial"/>
          <w:szCs w:val="20"/>
        </w:rPr>
        <w:t xml:space="preserve"> района Томской области,  утвержденного решением Совета Орловского сельского поселения от 8 сентября  №35 «Об утверждении Положения о порядке проведения конкурса по отбору кандидатур на должность Главы Орловского сельского поселения</w:t>
      </w:r>
      <w:proofErr w:type="gramEnd"/>
      <w:r w:rsidRPr="00D50F66">
        <w:rPr>
          <w:rFonts w:ascii="Arial" w:hAnsi="Arial"/>
          <w:szCs w:val="20"/>
        </w:rPr>
        <w:t xml:space="preserve"> </w:t>
      </w:r>
      <w:proofErr w:type="spellStart"/>
      <w:r w:rsidRPr="00D50F66">
        <w:rPr>
          <w:rFonts w:ascii="Arial" w:hAnsi="Arial"/>
          <w:szCs w:val="20"/>
        </w:rPr>
        <w:t>Верхнекетского</w:t>
      </w:r>
      <w:proofErr w:type="spellEnd"/>
      <w:r w:rsidRPr="00D50F66">
        <w:rPr>
          <w:rFonts w:ascii="Arial" w:hAnsi="Arial"/>
          <w:szCs w:val="20"/>
        </w:rPr>
        <w:t xml:space="preserve"> района Томской области»:</w:t>
      </w:r>
    </w:p>
    <w:p w:rsidR="00762E46" w:rsidRPr="00AB609E" w:rsidRDefault="00762E46" w:rsidP="00762E46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ru-RU"/>
        </w:rPr>
      </w:pPr>
      <w:r w:rsidRPr="00993A39">
        <w:rPr>
          <w:rFonts w:ascii="Arial" w:eastAsia="Times New Roman" w:hAnsi="Arial"/>
          <w:sz w:val="24"/>
          <w:szCs w:val="20"/>
          <w:lang w:eastAsia="ru-RU"/>
        </w:rPr>
        <w:t xml:space="preserve">1) личное </w:t>
      </w:r>
      <w:hyperlink r:id="rId4" w:history="1">
        <w:r w:rsidRPr="00993A39">
          <w:rPr>
            <w:rFonts w:ascii="Arial" w:eastAsia="Times New Roman" w:hAnsi="Arial"/>
            <w:sz w:val="24"/>
            <w:szCs w:val="20"/>
            <w:lang w:eastAsia="ru-RU"/>
          </w:rPr>
          <w:t>заявление</w:t>
        </w:r>
      </w:hyperlink>
      <w:r w:rsidRPr="00993A39">
        <w:rPr>
          <w:rFonts w:ascii="Arial" w:eastAsia="Times New Roman" w:hAnsi="Arial"/>
          <w:sz w:val="24"/>
          <w:szCs w:val="20"/>
          <w:lang w:eastAsia="ru-RU"/>
        </w:rPr>
        <w:t xml:space="preserve"> по форме, приведённой в приложении 1 к </w:t>
      </w:r>
      <w:r w:rsidRPr="00CB3A2D">
        <w:rPr>
          <w:rFonts w:ascii="Arial" w:eastAsia="Times New Roman" w:hAnsi="Arial"/>
          <w:sz w:val="24"/>
          <w:szCs w:val="20"/>
          <w:lang w:eastAsia="ru-RU"/>
        </w:rPr>
        <w:t>Положению</w:t>
      </w:r>
      <w:r w:rsidRPr="00CB3A2D">
        <w:rPr>
          <w:rFonts w:ascii="Arial" w:hAnsi="Arial" w:cs="Arial"/>
          <w:sz w:val="24"/>
          <w:szCs w:val="24"/>
        </w:rPr>
        <w:t xml:space="preserve"> о порядке проведения конкурса по отбору кандидатур на должность Главы Орловского сельского поселения </w:t>
      </w:r>
      <w:proofErr w:type="spellStart"/>
      <w:r w:rsidRPr="00CB3A2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B3A2D">
        <w:rPr>
          <w:rFonts w:ascii="Arial" w:hAnsi="Arial" w:cs="Arial"/>
          <w:sz w:val="24"/>
          <w:szCs w:val="24"/>
        </w:rPr>
        <w:t xml:space="preserve"> района Томской области, утвержденного решением Совета </w:t>
      </w:r>
      <w:r w:rsidRPr="00AB609E">
        <w:rPr>
          <w:rFonts w:ascii="Arial" w:hAnsi="Arial" w:cs="Arial"/>
          <w:sz w:val="24"/>
          <w:szCs w:val="24"/>
        </w:rPr>
        <w:t>Орловского сельского поселения от 08.09.2017 № 35</w:t>
      </w:r>
      <w:r w:rsidRPr="00AB609E">
        <w:rPr>
          <w:rFonts w:ascii="Arial" w:eastAsia="Times New Roman" w:hAnsi="Arial"/>
          <w:sz w:val="24"/>
          <w:szCs w:val="20"/>
          <w:lang w:eastAsia="ru-RU"/>
        </w:rPr>
        <w:t>;</w:t>
      </w:r>
    </w:p>
    <w:p w:rsidR="00762E46" w:rsidRPr="00AB609E" w:rsidRDefault="00762E46" w:rsidP="00762E46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ru-RU"/>
        </w:rPr>
      </w:pPr>
      <w:r w:rsidRPr="00AB609E">
        <w:rPr>
          <w:rFonts w:ascii="Arial" w:eastAsia="Times New Roman" w:hAnsi="Arial"/>
          <w:sz w:val="24"/>
          <w:szCs w:val="20"/>
          <w:lang w:eastAsia="ru-RU"/>
        </w:rPr>
        <w:t xml:space="preserve">2) две чёрно-белые фотографии без уголка, размером 4 </w:t>
      </w:r>
      <w:proofErr w:type="spellStart"/>
      <w:r w:rsidRPr="00AB609E">
        <w:rPr>
          <w:rFonts w:ascii="Arial" w:eastAsia="Times New Roman" w:hAnsi="Arial"/>
          <w:sz w:val="24"/>
          <w:szCs w:val="20"/>
          <w:lang w:eastAsia="ru-RU"/>
        </w:rPr>
        <w:t>x</w:t>
      </w:r>
      <w:proofErr w:type="spellEnd"/>
      <w:r w:rsidRPr="00AB609E">
        <w:rPr>
          <w:rFonts w:ascii="Arial" w:eastAsia="Times New Roman" w:hAnsi="Arial"/>
          <w:sz w:val="24"/>
          <w:szCs w:val="20"/>
          <w:lang w:eastAsia="ru-RU"/>
        </w:rPr>
        <w:t xml:space="preserve"> 6 см;</w:t>
      </w:r>
    </w:p>
    <w:p w:rsidR="00762E46" w:rsidRPr="00993A39" w:rsidRDefault="00762E46" w:rsidP="00762E46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ru-RU"/>
        </w:rPr>
      </w:pPr>
      <w:r w:rsidRPr="00AB609E">
        <w:rPr>
          <w:rFonts w:ascii="Arial" w:eastAsia="Times New Roman" w:hAnsi="Arial"/>
          <w:sz w:val="24"/>
          <w:szCs w:val="20"/>
          <w:lang w:eastAsia="ru-RU"/>
        </w:rPr>
        <w:t xml:space="preserve">3) собственноручно заполненную и подписанную </w:t>
      </w:r>
      <w:hyperlink r:id="rId5" w:history="1">
        <w:r w:rsidRPr="00AB609E">
          <w:rPr>
            <w:rFonts w:ascii="Arial" w:eastAsia="Times New Roman" w:hAnsi="Arial"/>
            <w:sz w:val="24"/>
            <w:szCs w:val="20"/>
            <w:lang w:eastAsia="ru-RU"/>
          </w:rPr>
          <w:t>анкету</w:t>
        </w:r>
      </w:hyperlink>
      <w:r w:rsidRPr="00AB609E">
        <w:rPr>
          <w:rFonts w:ascii="Arial" w:eastAsia="Times New Roman" w:hAnsi="Arial"/>
          <w:sz w:val="24"/>
          <w:szCs w:val="20"/>
          <w:lang w:eastAsia="ru-RU"/>
        </w:rPr>
        <w:t xml:space="preserve"> по форме, приведённой в  приложении 2 к Положению</w:t>
      </w:r>
      <w:r w:rsidRPr="00AB609E">
        <w:rPr>
          <w:rFonts w:ascii="Arial" w:hAnsi="Arial" w:cs="Arial"/>
          <w:sz w:val="24"/>
          <w:szCs w:val="24"/>
        </w:rPr>
        <w:t xml:space="preserve"> о порядке проведения конкурса по отбору кандидатур на должность Главы Орловского сельского поселения </w:t>
      </w:r>
      <w:proofErr w:type="spellStart"/>
      <w:r w:rsidRPr="00AB609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B609E">
        <w:rPr>
          <w:rFonts w:ascii="Arial" w:hAnsi="Arial" w:cs="Arial"/>
          <w:sz w:val="24"/>
          <w:szCs w:val="24"/>
        </w:rPr>
        <w:t xml:space="preserve"> района Томской области, утвержденного решением Совета Орловского</w:t>
      </w:r>
      <w:r w:rsidRPr="00CB3A2D">
        <w:rPr>
          <w:rFonts w:ascii="Arial" w:hAnsi="Arial" w:cs="Arial"/>
          <w:sz w:val="24"/>
          <w:szCs w:val="24"/>
        </w:rPr>
        <w:t xml:space="preserve"> сельского поселения от 08.09.2017 № 35</w:t>
      </w:r>
      <w:r w:rsidRPr="00993A39">
        <w:rPr>
          <w:rFonts w:ascii="Arial" w:eastAsia="Times New Roman" w:hAnsi="Arial"/>
          <w:sz w:val="24"/>
          <w:szCs w:val="20"/>
          <w:lang w:eastAsia="ru-RU"/>
        </w:rPr>
        <w:t>;</w:t>
      </w:r>
    </w:p>
    <w:p w:rsidR="00762E46" w:rsidRPr="00993A39" w:rsidRDefault="00762E46" w:rsidP="00762E46">
      <w:pPr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 w:rsidRPr="00993A39">
        <w:rPr>
          <w:rFonts w:ascii="Arial" w:hAnsi="Arial"/>
          <w:sz w:val="24"/>
        </w:rPr>
        <w:t>4) паспорт или документ, заменяющий паспорт гражданина. Паспорт или документ, заменяющий паспорт гражданина, предъявляется гражданином при личном представлении документов в комиссию;</w:t>
      </w:r>
    </w:p>
    <w:p w:rsidR="00762E46" w:rsidRPr="00993A39" w:rsidRDefault="00762E46" w:rsidP="00762E46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ru-RU"/>
        </w:rPr>
      </w:pPr>
      <w:r w:rsidRPr="00993A39">
        <w:rPr>
          <w:rFonts w:ascii="Arial" w:eastAsia="Times New Roman" w:hAnsi="Arial"/>
          <w:sz w:val="24"/>
          <w:szCs w:val="20"/>
          <w:lang w:eastAsia="ru-RU"/>
        </w:rPr>
        <w:t>5) программу развития Орловского сельского поселения на 5-летний период,  содержащую предложения по улучшению качества жизни населения в Орловском сельском  поселении;</w:t>
      </w:r>
    </w:p>
    <w:p w:rsidR="00762E46" w:rsidRPr="00993A39" w:rsidRDefault="00762E46" w:rsidP="00762E46">
      <w:pPr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 w:rsidRPr="00993A39">
        <w:rPr>
          <w:rFonts w:ascii="Arial" w:hAnsi="Arial"/>
          <w:sz w:val="24"/>
        </w:rPr>
        <w:t>6) документы, подтверждающие указанные в заявлении сведения об образовании, основном месте работы или службы, о занимаемой должности (роде занятий);</w:t>
      </w:r>
    </w:p>
    <w:p w:rsidR="00762E46" w:rsidRPr="00993A39" w:rsidRDefault="00762E46" w:rsidP="00762E46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ru-RU"/>
        </w:rPr>
      </w:pPr>
      <w:r w:rsidRPr="00993A39">
        <w:rPr>
          <w:rFonts w:ascii="Arial" w:eastAsia="Times New Roman" w:hAnsi="Arial"/>
          <w:sz w:val="24"/>
          <w:szCs w:val="20"/>
          <w:lang w:eastAsia="ru-RU"/>
        </w:rPr>
        <w:t>7) если гражданин менял фамилию, имя или отчество - соответствующие документы;</w:t>
      </w:r>
    </w:p>
    <w:p w:rsidR="00762E46" w:rsidRPr="00993A39" w:rsidRDefault="00762E46" w:rsidP="00762E46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ru-RU"/>
        </w:rPr>
      </w:pPr>
      <w:r w:rsidRPr="00993A39">
        <w:rPr>
          <w:rFonts w:ascii="Arial" w:eastAsia="Times New Roman" w:hAnsi="Arial"/>
          <w:sz w:val="24"/>
          <w:szCs w:val="20"/>
          <w:lang w:eastAsia="ru-RU"/>
        </w:rPr>
        <w:t>8) документы воинского учета – для граждан, пребывающих в запасе, и лиц, подлежащих призыву на военную службу;</w:t>
      </w:r>
    </w:p>
    <w:p w:rsidR="00762E46" w:rsidRPr="00993A39" w:rsidRDefault="00762E46" w:rsidP="00762E46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ru-RU"/>
        </w:rPr>
      </w:pPr>
      <w:r w:rsidRPr="00993A39">
        <w:rPr>
          <w:rFonts w:ascii="Arial" w:eastAsia="Times New Roman" w:hAnsi="Arial"/>
          <w:sz w:val="24"/>
          <w:szCs w:val="20"/>
          <w:lang w:eastAsia="ru-RU"/>
        </w:rPr>
        <w:t xml:space="preserve">9) заключение медицинского учреждения по учетной форме </w:t>
      </w:r>
      <w:proofErr w:type="spellStart"/>
      <w:r w:rsidRPr="00993A39">
        <w:rPr>
          <w:rFonts w:ascii="Arial" w:eastAsia="Times New Roman" w:hAnsi="Arial"/>
          <w:sz w:val="24"/>
          <w:szCs w:val="20"/>
          <w:lang w:eastAsia="ru-RU"/>
        </w:rPr>
        <w:t>N</w:t>
      </w:r>
      <w:proofErr w:type="spellEnd"/>
      <w:r w:rsidRPr="00993A39">
        <w:rPr>
          <w:rFonts w:ascii="Arial" w:eastAsia="Times New Roman" w:hAnsi="Arial"/>
          <w:sz w:val="24"/>
          <w:szCs w:val="20"/>
          <w:lang w:eastAsia="ru-RU"/>
        </w:rPr>
        <w:t xml:space="preserve"> 001-ГС/у, утвержденной приказом Министерства здравоохранения и социального развития Российской Федерации от 14 декабря 2009 года № </w:t>
      </w:r>
      <w:proofErr w:type="spellStart"/>
      <w:r w:rsidRPr="00993A39">
        <w:rPr>
          <w:rFonts w:ascii="Arial" w:eastAsia="Times New Roman" w:hAnsi="Arial"/>
          <w:sz w:val="24"/>
          <w:szCs w:val="20"/>
          <w:lang w:eastAsia="ru-RU"/>
        </w:rPr>
        <w:t>984н</w:t>
      </w:r>
      <w:proofErr w:type="spellEnd"/>
      <w:r w:rsidRPr="00993A39">
        <w:rPr>
          <w:rFonts w:ascii="Arial" w:eastAsia="Times New Roman" w:hAnsi="Arial"/>
          <w:sz w:val="24"/>
          <w:szCs w:val="20"/>
          <w:lang w:eastAsia="ru-RU"/>
        </w:rPr>
        <w:t>;</w:t>
      </w:r>
    </w:p>
    <w:p w:rsidR="00762E46" w:rsidRPr="00993A39" w:rsidRDefault="00762E46" w:rsidP="00762E46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ru-RU"/>
        </w:rPr>
      </w:pPr>
      <w:r w:rsidRPr="00993A39">
        <w:rPr>
          <w:rFonts w:ascii="Arial" w:eastAsia="Times New Roman" w:hAnsi="Arial"/>
          <w:sz w:val="24"/>
          <w:szCs w:val="20"/>
          <w:lang w:eastAsia="ru-RU"/>
        </w:rPr>
        <w:t>10)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762E46" w:rsidRPr="00993A39" w:rsidRDefault="00762E46" w:rsidP="00762E46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ru-RU"/>
        </w:rPr>
      </w:pPr>
      <w:r w:rsidRPr="00993A39">
        <w:rPr>
          <w:rFonts w:ascii="Arial" w:eastAsia="Times New Roman" w:hAnsi="Arial"/>
          <w:sz w:val="24"/>
          <w:szCs w:val="20"/>
          <w:lang w:eastAsia="ru-RU"/>
        </w:rPr>
        <w:lastRenderedPageBreak/>
        <w:t>11) иные документы, характеризующие профессиональную подготовку кандидата, его характеристики, награды, рекомендации (предс</w:t>
      </w:r>
      <w:r>
        <w:rPr>
          <w:rFonts w:ascii="Arial" w:eastAsia="Times New Roman" w:hAnsi="Arial"/>
          <w:sz w:val="24"/>
          <w:szCs w:val="20"/>
          <w:lang w:eastAsia="ru-RU"/>
        </w:rPr>
        <w:t>тавляются по желанию кандидата);</w:t>
      </w:r>
    </w:p>
    <w:p w:rsidR="00762E46" w:rsidRDefault="00762E46" w:rsidP="00762E46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ru-RU"/>
        </w:rPr>
      </w:pPr>
      <w:r w:rsidRPr="00993A39">
        <w:rPr>
          <w:rFonts w:ascii="Arial" w:eastAsia="Times New Roman" w:hAnsi="Arial"/>
          <w:sz w:val="24"/>
          <w:szCs w:val="20"/>
          <w:lang w:eastAsia="ru-RU"/>
        </w:rPr>
        <w:t xml:space="preserve">12) согласие на обработку персональных данных по форме, приведённой в приложении 3 к настоящему Положению; </w:t>
      </w:r>
    </w:p>
    <w:p w:rsidR="00762E46" w:rsidRPr="00993A39" w:rsidRDefault="00762E46" w:rsidP="00762E46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ru-RU"/>
        </w:rPr>
      </w:pPr>
      <w:proofErr w:type="gramStart"/>
      <w:r w:rsidRPr="00CB3A2D">
        <w:rPr>
          <w:rFonts w:ascii="Arial" w:eastAsia="Times New Roman" w:hAnsi="Arial"/>
          <w:sz w:val="24"/>
          <w:szCs w:val="20"/>
          <w:lang w:eastAsia="ru-RU"/>
        </w:rPr>
        <w:t>13)</w:t>
      </w:r>
      <w:r w:rsidRPr="00993A39">
        <w:rPr>
          <w:rFonts w:ascii="Arial" w:eastAsia="Times New Roman" w:hAnsi="Arial"/>
          <w:sz w:val="24"/>
          <w:szCs w:val="20"/>
          <w:lang w:eastAsia="ru-RU"/>
        </w:rPr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</w:t>
      </w:r>
      <w:proofErr w:type="gramEnd"/>
      <w:r w:rsidRPr="00993A39">
        <w:rPr>
          <w:rFonts w:ascii="Arial" w:eastAsia="Times New Roman" w:hAnsi="Arial"/>
          <w:sz w:val="24"/>
          <w:szCs w:val="20"/>
          <w:lang w:eastAsia="ru-RU"/>
        </w:rPr>
        <w:t xml:space="preserve"> некоторые акты П</w:t>
      </w:r>
      <w:r>
        <w:rPr>
          <w:rFonts w:ascii="Arial" w:eastAsia="Times New Roman" w:hAnsi="Arial"/>
          <w:sz w:val="24"/>
          <w:szCs w:val="20"/>
          <w:lang w:eastAsia="ru-RU"/>
        </w:rPr>
        <w:t>резидента Российской Федерации»;</w:t>
      </w:r>
    </w:p>
    <w:p w:rsidR="00762E46" w:rsidRDefault="00762E46" w:rsidP="00762E46">
      <w:pPr>
        <w:pStyle w:val="p30"/>
        <w:spacing w:before="0" w:beforeAutospacing="0" w:after="0" w:afterAutospacing="0"/>
        <w:jc w:val="both"/>
        <w:rPr>
          <w:rFonts w:ascii="Arial" w:hAnsi="Arial"/>
          <w:szCs w:val="20"/>
          <w:highlight w:val="yellow"/>
        </w:rPr>
      </w:pPr>
      <w:bookmarkStart w:id="0" w:name="Par10"/>
      <w:bookmarkEnd w:id="0"/>
      <w:r w:rsidRPr="00993A39">
        <w:rPr>
          <w:rFonts w:ascii="Arial" w:hAnsi="Arial"/>
          <w:szCs w:val="20"/>
        </w:rPr>
        <w:t>14) уведомление об отсутствии счетов (вкладов), наличных денежных средств и ценностей в иностранных банках, расположенных за пределами территории Российской</w:t>
      </w:r>
      <w:r w:rsidRPr="00303F85">
        <w:rPr>
          <w:rFonts w:ascii="Arial" w:hAnsi="Arial" w:cs="Arial"/>
        </w:rPr>
        <w:t xml:space="preserve"> Федерации, отсутствии владения, пользования иностранными финансовыми инструментами по форме</w:t>
      </w:r>
      <w:r>
        <w:rPr>
          <w:rFonts w:ascii="Arial" w:hAnsi="Arial" w:cs="Arial"/>
        </w:rPr>
        <w:t>.</w:t>
      </w:r>
    </w:p>
    <w:p w:rsidR="00762E46" w:rsidRPr="00D50F66" w:rsidRDefault="00762E46" w:rsidP="00762E46">
      <w:pPr>
        <w:pStyle w:val="p12"/>
        <w:spacing w:before="0" w:beforeAutospacing="0" w:after="0" w:afterAutospacing="0"/>
        <w:jc w:val="both"/>
        <w:rPr>
          <w:rFonts w:ascii="Arial" w:hAnsi="Arial"/>
          <w:szCs w:val="20"/>
        </w:rPr>
      </w:pPr>
      <w:r w:rsidRPr="00D50F66">
        <w:rPr>
          <w:rFonts w:ascii="Arial" w:hAnsi="Arial"/>
          <w:szCs w:val="20"/>
        </w:rPr>
        <w:t>5.​ Назначить членами конкурсной комиссии по отбору кандидатур на должность Главы Орловского сельского поселения:</w:t>
      </w:r>
    </w:p>
    <w:p w:rsidR="00762E46" w:rsidRPr="00D50F66" w:rsidRDefault="00D33C1B" w:rsidP="00762E46">
      <w:pPr>
        <w:pStyle w:val="p12"/>
        <w:spacing w:before="0" w:beforeAutospacing="0" w:after="0" w:afterAutospacing="0"/>
        <w:ind w:firstLine="7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1. </w:t>
      </w:r>
      <w:proofErr w:type="spellStart"/>
      <w:r>
        <w:rPr>
          <w:rFonts w:ascii="Arial" w:hAnsi="Arial"/>
          <w:szCs w:val="20"/>
        </w:rPr>
        <w:t>Альсевич</w:t>
      </w:r>
      <w:proofErr w:type="spellEnd"/>
      <w:r>
        <w:rPr>
          <w:rFonts w:ascii="Arial" w:hAnsi="Arial"/>
          <w:szCs w:val="20"/>
        </w:rPr>
        <w:t xml:space="preserve"> с.А. – зам</w:t>
      </w:r>
      <w:proofErr w:type="gramStart"/>
      <w:r>
        <w:rPr>
          <w:rFonts w:ascii="Arial" w:hAnsi="Arial"/>
          <w:szCs w:val="20"/>
        </w:rPr>
        <w:t>.Г</w:t>
      </w:r>
      <w:proofErr w:type="gramEnd"/>
      <w:r>
        <w:rPr>
          <w:rFonts w:ascii="Arial" w:hAnsi="Arial"/>
          <w:szCs w:val="20"/>
        </w:rPr>
        <w:t xml:space="preserve">лавы </w:t>
      </w:r>
      <w:proofErr w:type="spellStart"/>
      <w:r>
        <w:rPr>
          <w:rFonts w:ascii="Arial" w:hAnsi="Arial"/>
          <w:szCs w:val="20"/>
        </w:rPr>
        <w:t>Верхнекетского</w:t>
      </w:r>
      <w:proofErr w:type="spellEnd"/>
      <w:r>
        <w:rPr>
          <w:rFonts w:ascii="Arial" w:hAnsi="Arial"/>
          <w:szCs w:val="20"/>
        </w:rPr>
        <w:t xml:space="preserve"> района по экономике и инвестиционной политике</w:t>
      </w:r>
      <w:r w:rsidR="00762E46" w:rsidRPr="00D50F66">
        <w:rPr>
          <w:rFonts w:ascii="Arial" w:hAnsi="Arial"/>
          <w:szCs w:val="20"/>
        </w:rPr>
        <w:t>;</w:t>
      </w:r>
    </w:p>
    <w:p w:rsidR="00762E46" w:rsidRPr="00D50F66" w:rsidRDefault="00762E46" w:rsidP="00762E46">
      <w:pPr>
        <w:pStyle w:val="p12"/>
        <w:spacing w:before="0" w:beforeAutospacing="0" w:after="0" w:afterAutospacing="0"/>
        <w:ind w:firstLine="720"/>
        <w:jc w:val="both"/>
        <w:rPr>
          <w:rFonts w:ascii="Arial" w:hAnsi="Arial"/>
          <w:szCs w:val="20"/>
        </w:rPr>
      </w:pPr>
      <w:r w:rsidRPr="00D50F66">
        <w:rPr>
          <w:rFonts w:ascii="Arial" w:hAnsi="Arial"/>
          <w:szCs w:val="20"/>
        </w:rPr>
        <w:t>2.</w:t>
      </w:r>
      <w:r w:rsidR="00D33C1B">
        <w:rPr>
          <w:rFonts w:ascii="Arial" w:hAnsi="Arial"/>
          <w:szCs w:val="20"/>
        </w:rPr>
        <w:t xml:space="preserve"> </w:t>
      </w:r>
      <w:proofErr w:type="spellStart"/>
      <w:r w:rsidR="00D33C1B">
        <w:rPr>
          <w:rFonts w:ascii="Arial" w:hAnsi="Arial"/>
          <w:szCs w:val="20"/>
        </w:rPr>
        <w:t>Генералова</w:t>
      </w:r>
      <w:proofErr w:type="spellEnd"/>
      <w:r w:rsidR="00D33C1B">
        <w:rPr>
          <w:rFonts w:ascii="Arial" w:hAnsi="Arial"/>
          <w:szCs w:val="20"/>
        </w:rPr>
        <w:t xml:space="preserve"> Т.Л. –управляющий делами </w:t>
      </w:r>
      <w:proofErr w:type="spellStart"/>
      <w:r w:rsidR="00D33C1B">
        <w:rPr>
          <w:rFonts w:ascii="Arial" w:hAnsi="Arial"/>
          <w:szCs w:val="20"/>
        </w:rPr>
        <w:t>Верхнекетского</w:t>
      </w:r>
      <w:proofErr w:type="spellEnd"/>
      <w:r w:rsidR="00D33C1B">
        <w:rPr>
          <w:rFonts w:ascii="Arial" w:hAnsi="Arial"/>
          <w:szCs w:val="20"/>
        </w:rPr>
        <w:t xml:space="preserve"> района</w:t>
      </w:r>
    </w:p>
    <w:p w:rsidR="00762E46" w:rsidRDefault="00762E46" w:rsidP="00762E46">
      <w:pPr>
        <w:pStyle w:val="p12"/>
        <w:spacing w:before="0" w:beforeAutospacing="0" w:after="0" w:afterAutospacing="0"/>
        <w:ind w:firstLine="720"/>
        <w:jc w:val="both"/>
        <w:rPr>
          <w:rFonts w:ascii="Arial" w:hAnsi="Arial"/>
          <w:szCs w:val="20"/>
        </w:rPr>
      </w:pPr>
      <w:r w:rsidRPr="00D50F66">
        <w:rPr>
          <w:rFonts w:ascii="Arial" w:hAnsi="Arial"/>
          <w:szCs w:val="20"/>
        </w:rPr>
        <w:t>3.</w:t>
      </w:r>
      <w:r w:rsidR="00D33C1B">
        <w:rPr>
          <w:rFonts w:ascii="Arial" w:hAnsi="Arial"/>
          <w:szCs w:val="20"/>
        </w:rPr>
        <w:t xml:space="preserve"> </w:t>
      </w:r>
      <w:proofErr w:type="spellStart"/>
      <w:r w:rsidR="00D33C1B">
        <w:rPr>
          <w:rFonts w:ascii="Arial" w:hAnsi="Arial"/>
          <w:szCs w:val="20"/>
        </w:rPr>
        <w:t>Бармин</w:t>
      </w:r>
      <w:proofErr w:type="spellEnd"/>
      <w:r w:rsidR="00D33C1B">
        <w:rPr>
          <w:rFonts w:ascii="Arial" w:hAnsi="Arial"/>
          <w:szCs w:val="20"/>
        </w:rPr>
        <w:t xml:space="preserve"> А.А.</w:t>
      </w:r>
      <w:r w:rsidR="002A70F8">
        <w:rPr>
          <w:rFonts w:ascii="Arial" w:hAnsi="Arial"/>
          <w:szCs w:val="20"/>
        </w:rPr>
        <w:t xml:space="preserve"> – начальник юридической службы</w:t>
      </w:r>
    </w:p>
    <w:p w:rsidR="00762E46" w:rsidRDefault="00762E46" w:rsidP="00762E46">
      <w:pPr>
        <w:pStyle w:val="p12"/>
        <w:spacing w:before="0" w:beforeAutospacing="0" w:after="0" w:afterAutospacing="0"/>
        <w:ind w:firstLine="7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4. </w:t>
      </w:r>
      <w:proofErr w:type="spellStart"/>
      <w:r w:rsidR="00D33C1B">
        <w:rPr>
          <w:rFonts w:ascii="Arial" w:hAnsi="Arial"/>
          <w:szCs w:val="20"/>
        </w:rPr>
        <w:t>Ба</w:t>
      </w:r>
      <w:r w:rsidR="00AA7A3D">
        <w:rPr>
          <w:rFonts w:ascii="Arial" w:hAnsi="Arial"/>
          <w:szCs w:val="20"/>
        </w:rPr>
        <w:t>лако</w:t>
      </w:r>
      <w:proofErr w:type="spellEnd"/>
      <w:r w:rsidR="00AA7A3D">
        <w:rPr>
          <w:rFonts w:ascii="Arial" w:hAnsi="Arial"/>
          <w:szCs w:val="20"/>
        </w:rPr>
        <w:t xml:space="preserve"> И.Н. - </w:t>
      </w:r>
      <w:r w:rsidR="00D33C1B">
        <w:rPr>
          <w:rFonts w:ascii="Arial" w:hAnsi="Arial"/>
          <w:szCs w:val="20"/>
        </w:rPr>
        <w:t xml:space="preserve"> депутат</w:t>
      </w:r>
    </w:p>
    <w:p w:rsidR="00762E46" w:rsidRDefault="00762E46" w:rsidP="00762E46">
      <w:pPr>
        <w:pStyle w:val="p12"/>
        <w:spacing w:before="0" w:beforeAutospacing="0" w:after="0" w:afterAutospacing="0"/>
        <w:ind w:firstLine="7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5.</w:t>
      </w:r>
      <w:r w:rsidR="00D33C1B">
        <w:rPr>
          <w:rFonts w:ascii="Arial" w:hAnsi="Arial"/>
          <w:szCs w:val="20"/>
        </w:rPr>
        <w:t xml:space="preserve"> </w:t>
      </w:r>
      <w:proofErr w:type="spellStart"/>
      <w:r w:rsidR="00D33C1B">
        <w:rPr>
          <w:rFonts w:ascii="Arial" w:hAnsi="Arial"/>
          <w:szCs w:val="20"/>
        </w:rPr>
        <w:t>Ворошкевич</w:t>
      </w:r>
      <w:proofErr w:type="spellEnd"/>
      <w:r w:rsidR="00D33C1B">
        <w:rPr>
          <w:rFonts w:ascii="Arial" w:hAnsi="Arial"/>
          <w:szCs w:val="20"/>
        </w:rPr>
        <w:t xml:space="preserve"> </w:t>
      </w:r>
      <w:proofErr w:type="spellStart"/>
      <w:r w:rsidR="00D33C1B">
        <w:rPr>
          <w:rFonts w:ascii="Arial" w:hAnsi="Arial"/>
          <w:szCs w:val="20"/>
        </w:rPr>
        <w:t>И.</w:t>
      </w:r>
      <w:proofErr w:type="gramStart"/>
      <w:r w:rsidR="00D33C1B">
        <w:rPr>
          <w:rFonts w:ascii="Arial" w:hAnsi="Arial"/>
          <w:szCs w:val="20"/>
        </w:rPr>
        <w:t>П</w:t>
      </w:r>
      <w:proofErr w:type="spellEnd"/>
      <w:proofErr w:type="gramEnd"/>
      <w:r w:rsidR="00AA7A3D">
        <w:rPr>
          <w:rFonts w:ascii="Arial" w:hAnsi="Arial"/>
          <w:szCs w:val="20"/>
        </w:rPr>
        <w:t xml:space="preserve"> - </w:t>
      </w:r>
      <w:r w:rsidR="00D33C1B">
        <w:rPr>
          <w:rFonts w:ascii="Arial" w:hAnsi="Arial"/>
          <w:szCs w:val="20"/>
        </w:rPr>
        <w:t>депутат</w:t>
      </w:r>
    </w:p>
    <w:p w:rsidR="00762E46" w:rsidRPr="00D50F66" w:rsidRDefault="00762E46" w:rsidP="00762E46">
      <w:pPr>
        <w:pStyle w:val="p12"/>
        <w:spacing w:before="0" w:beforeAutospacing="0" w:after="0" w:afterAutospacing="0"/>
        <w:ind w:firstLine="7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6.</w:t>
      </w:r>
      <w:r w:rsidR="00D33C1B">
        <w:rPr>
          <w:rFonts w:ascii="Arial" w:hAnsi="Arial"/>
          <w:szCs w:val="20"/>
        </w:rPr>
        <w:t xml:space="preserve"> </w:t>
      </w:r>
      <w:proofErr w:type="spellStart"/>
      <w:r w:rsidR="00D33C1B">
        <w:rPr>
          <w:rFonts w:ascii="Arial" w:hAnsi="Arial"/>
          <w:szCs w:val="20"/>
        </w:rPr>
        <w:t>Жихров</w:t>
      </w:r>
      <w:proofErr w:type="spellEnd"/>
      <w:r w:rsidR="00D33C1B">
        <w:rPr>
          <w:rFonts w:ascii="Arial" w:hAnsi="Arial"/>
          <w:szCs w:val="20"/>
        </w:rPr>
        <w:t xml:space="preserve"> Ю.П. – Председатель Совета Орловского сельского поселения</w:t>
      </w:r>
    </w:p>
    <w:p w:rsidR="00762E46" w:rsidRPr="00CB3A2D" w:rsidRDefault="00762E46" w:rsidP="00762E46">
      <w:pPr>
        <w:pStyle w:val="p12"/>
        <w:spacing w:before="0" w:beforeAutospacing="0" w:after="0" w:afterAutospacing="0"/>
        <w:jc w:val="both"/>
        <w:rPr>
          <w:rFonts w:ascii="Arial" w:hAnsi="Arial" w:cs="Arial"/>
        </w:rPr>
      </w:pPr>
      <w:r w:rsidRPr="00CB3A2D">
        <w:rPr>
          <w:rFonts w:ascii="Arial" w:hAnsi="Arial" w:cs="Arial"/>
        </w:rPr>
        <w:t xml:space="preserve">6.​ Председателю Совета Орловского сельского поселения направить уведомление Главе </w:t>
      </w:r>
      <w:proofErr w:type="spellStart"/>
      <w:r w:rsidRPr="00CB3A2D">
        <w:rPr>
          <w:rFonts w:ascii="Arial" w:hAnsi="Arial" w:cs="Arial"/>
        </w:rPr>
        <w:t>Верхнекетского</w:t>
      </w:r>
      <w:proofErr w:type="spellEnd"/>
      <w:r w:rsidRPr="00CB3A2D">
        <w:rPr>
          <w:rFonts w:ascii="Arial" w:hAnsi="Arial" w:cs="Arial"/>
        </w:rPr>
        <w:t xml:space="preserve"> района о проведении конкурса </w:t>
      </w:r>
      <w:r w:rsidRPr="00CB3A2D">
        <w:rPr>
          <w:rFonts w:ascii="Arial" w:hAnsi="Arial"/>
          <w:szCs w:val="20"/>
        </w:rPr>
        <w:t xml:space="preserve">по отбору кандидатур на должность Главы Орловского сельского поселения </w:t>
      </w:r>
      <w:proofErr w:type="spellStart"/>
      <w:r w:rsidRPr="00CB3A2D">
        <w:rPr>
          <w:rFonts w:ascii="Arial" w:hAnsi="Arial"/>
          <w:szCs w:val="20"/>
        </w:rPr>
        <w:t>Верхнекетского</w:t>
      </w:r>
      <w:proofErr w:type="spellEnd"/>
      <w:r w:rsidRPr="00CB3A2D">
        <w:rPr>
          <w:rFonts w:ascii="Arial" w:hAnsi="Arial"/>
          <w:szCs w:val="20"/>
        </w:rPr>
        <w:t xml:space="preserve"> район Томской области</w:t>
      </w:r>
      <w:r w:rsidRPr="00CB3A2D">
        <w:rPr>
          <w:rFonts w:ascii="Arial" w:hAnsi="Arial" w:cs="Arial"/>
        </w:rPr>
        <w:t xml:space="preserve"> с приложением копии настоящего решения. </w:t>
      </w:r>
    </w:p>
    <w:p w:rsidR="00762E46" w:rsidRPr="00CB3A2D" w:rsidRDefault="00762E46" w:rsidP="00762E46">
      <w:pPr>
        <w:pStyle w:val="a3"/>
        <w:widowControl w:val="0"/>
        <w:tabs>
          <w:tab w:val="left" w:pos="801"/>
          <w:tab w:val="left" w:leader="underscore" w:pos="3220"/>
        </w:tabs>
        <w:spacing w:after="0" w:line="269" w:lineRule="exact"/>
        <w:jc w:val="both"/>
        <w:rPr>
          <w:rFonts w:ascii="Arial" w:hAnsi="Arial" w:cs="Arial"/>
        </w:rPr>
      </w:pPr>
      <w:proofErr w:type="spellStart"/>
      <w:r w:rsidRPr="00CB3A2D">
        <w:rPr>
          <w:rFonts w:ascii="Arial" w:hAnsi="Arial" w:cs="Arial"/>
        </w:rPr>
        <w:t>7.Настоящее</w:t>
      </w:r>
      <w:proofErr w:type="spellEnd"/>
      <w:r w:rsidRPr="00CB3A2D">
        <w:rPr>
          <w:rFonts w:ascii="Arial" w:hAnsi="Arial" w:cs="Arial"/>
        </w:rPr>
        <w:t xml:space="preserve"> решение вступает в силу со дня его официального опубликования в информационном вестнике </w:t>
      </w:r>
      <w:proofErr w:type="spellStart"/>
      <w:r w:rsidRPr="00CB3A2D">
        <w:rPr>
          <w:rFonts w:ascii="Arial" w:hAnsi="Arial" w:cs="Arial"/>
        </w:rPr>
        <w:t>Верхнекетского</w:t>
      </w:r>
      <w:proofErr w:type="spellEnd"/>
      <w:r w:rsidRPr="00CB3A2D">
        <w:rPr>
          <w:rFonts w:ascii="Arial" w:hAnsi="Arial" w:cs="Arial"/>
        </w:rPr>
        <w:t xml:space="preserve"> района «Территория»,  опубликовать решение в газете «Заря Севера»  и </w:t>
      </w:r>
      <w:proofErr w:type="gramStart"/>
      <w:r w:rsidRPr="00CB3A2D">
        <w:rPr>
          <w:rFonts w:ascii="Arial" w:hAnsi="Arial" w:cs="Arial"/>
        </w:rPr>
        <w:t>разместить его</w:t>
      </w:r>
      <w:proofErr w:type="gramEnd"/>
      <w:r w:rsidRPr="00CB3A2D">
        <w:rPr>
          <w:rFonts w:ascii="Arial" w:hAnsi="Arial" w:cs="Arial"/>
        </w:rPr>
        <w:t xml:space="preserve">  на официальном сайте Администрации </w:t>
      </w:r>
      <w:proofErr w:type="spellStart"/>
      <w:r w:rsidRPr="00CB3A2D">
        <w:rPr>
          <w:rFonts w:ascii="Arial" w:hAnsi="Arial" w:cs="Arial"/>
        </w:rPr>
        <w:t>Верхнекетского</w:t>
      </w:r>
      <w:proofErr w:type="spellEnd"/>
      <w:r w:rsidRPr="00CB3A2D">
        <w:rPr>
          <w:rFonts w:ascii="Arial" w:hAnsi="Arial" w:cs="Arial"/>
        </w:rPr>
        <w:t xml:space="preserve"> района. </w:t>
      </w:r>
    </w:p>
    <w:p w:rsidR="00762E46" w:rsidRPr="00CB3A2D" w:rsidRDefault="00762E46" w:rsidP="00762E46">
      <w:pPr>
        <w:jc w:val="both"/>
        <w:rPr>
          <w:rFonts w:ascii="Arial" w:hAnsi="Arial" w:cs="Arial"/>
          <w:sz w:val="24"/>
          <w:szCs w:val="24"/>
        </w:rPr>
      </w:pPr>
    </w:p>
    <w:p w:rsidR="00AA7A3D" w:rsidRDefault="00AA7A3D" w:rsidP="00AA7A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председателя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 Орловского</w:t>
      </w:r>
    </w:p>
    <w:p w:rsidR="00AA7A3D" w:rsidRDefault="00AA7A3D" w:rsidP="00AA7A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Орловского сельского поселения       </w:t>
      </w:r>
      <w:r>
        <w:rPr>
          <w:rFonts w:ascii="Arial" w:hAnsi="Arial" w:cs="Arial"/>
          <w:sz w:val="24"/>
          <w:szCs w:val="24"/>
        </w:rPr>
        <w:tab/>
        <w:t xml:space="preserve">сельского </w:t>
      </w:r>
      <w:proofErr w:type="spellStart"/>
      <w:r>
        <w:rPr>
          <w:rFonts w:ascii="Arial" w:hAnsi="Arial" w:cs="Arial"/>
          <w:sz w:val="24"/>
          <w:szCs w:val="24"/>
        </w:rPr>
        <w:t>поселения_______________Н.Е.Иванов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_______________ </w:t>
      </w:r>
      <w:proofErr w:type="spellStart"/>
      <w:r>
        <w:rPr>
          <w:rFonts w:ascii="Arial" w:hAnsi="Arial" w:cs="Arial"/>
          <w:sz w:val="24"/>
          <w:szCs w:val="24"/>
        </w:rPr>
        <w:t>И.А.Жихрова</w:t>
      </w:r>
      <w:proofErr w:type="spellEnd"/>
    </w:p>
    <w:p w:rsidR="00762E46" w:rsidRPr="00CB3A2D" w:rsidRDefault="00762E46" w:rsidP="00762E46">
      <w:pPr>
        <w:jc w:val="both"/>
        <w:rPr>
          <w:rFonts w:ascii="Arial" w:hAnsi="Arial" w:cs="Arial"/>
          <w:sz w:val="24"/>
          <w:szCs w:val="24"/>
        </w:rPr>
      </w:pPr>
    </w:p>
    <w:p w:rsidR="00762E46" w:rsidRPr="0027273A" w:rsidRDefault="00762E46" w:rsidP="00762E46">
      <w:pPr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              </w:t>
      </w:r>
    </w:p>
    <w:p w:rsidR="00762E46" w:rsidRPr="009E3306" w:rsidRDefault="00762E46" w:rsidP="00762E46">
      <w:pPr>
        <w:jc w:val="both"/>
        <w:rPr>
          <w:rFonts w:ascii="Arial" w:hAnsi="Arial" w:cs="Arial"/>
          <w:b/>
          <w:sz w:val="28"/>
          <w:szCs w:val="28"/>
        </w:rPr>
      </w:pPr>
    </w:p>
    <w:p w:rsidR="00762E46" w:rsidRPr="009E3306" w:rsidRDefault="00762E46" w:rsidP="00762E46">
      <w:pPr>
        <w:jc w:val="both"/>
        <w:rPr>
          <w:rFonts w:ascii="Arial" w:hAnsi="Arial" w:cs="Arial"/>
          <w:b/>
          <w:sz w:val="28"/>
          <w:szCs w:val="28"/>
        </w:rPr>
      </w:pPr>
      <w:r w:rsidRPr="009E3306">
        <w:rPr>
          <w:rFonts w:ascii="Arial" w:hAnsi="Arial" w:cs="Arial"/>
          <w:b/>
          <w:sz w:val="28"/>
          <w:szCs w:val="28"/>
        </w:rPr>
        <w:t>_____________________________</w:t>
      </w:r>
      <w:r>
        <w:rPr>
          <w:rFonts w:ascii="Arial" w:hAnsi="Arial" w:cs="Arial"/>
          <w:b/>
          <w:sz w:val="28"/>
          <w:szCs w:val="28"/>
        </w:rPr>
        <w:t>________________________</w:t>
      </w:r>
    </w:p>
    <w:p w:rsidR="00762E46" w:rsidRPr="009E3306" w:rsidRDefault="00762E46" w:rsidP="00762E46">
      <w:pPr>
        <w:jc w:val="both"/>
        <w:rPr>
          <w:rFonts w:ascii="Arial" w:hAnsi="Arial" w:cs="Arial"/>
        </w:rPr>
      </w:pPr>
      <w:r w:rsidRPr="009E3306">
        <w:rPr>
          <w:rFonts w:ascii="Arial" w:hAnsi="Arial" w:cs="Arial"/>
        </w:rPr>
        <w:t xml:space="preserve">Дума-1, </w:t>
      </w:r>
      <w:proofErr w:type="spellStart"/>
      <w:r w:rsidRPr="009E3306">
        <w:rPr>
          <w:rFonts w:ascii="Arial" w:hAnsi="Arial" w:cs="Arial"/>
        </w:rPr>
        <w:t>Адм.-1</w:t>
      </w:r>
      <w:proofErr w:type="spellEnd"/>
      <w:r w:rsidRPr="009E3306">
        <w:rPr>
          <w:rFonts w:ascii="Arial" w:hAnsi="Arial" w:cs="Arial"/>
        </w:rPr>
        <w:t xml:space="preserve">, </w:t>
      </w:r>
      <w:proofErr w:type="spellStart"/>
      <w:r w:rsidRPr="009E3306">
        <w:rPr>
          <w:rFonts w:ascii="Arial" w:hAnsi="Arial" w:cs="Arial"/>
        </w:rPr>
        <w:t>прокур.-1</w:t>
      </w:r>
      <w:proofErr w:type="spellEnd"/>
      <w:r w:rsidRPr="009E330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Заря Севера-1, вестник «Территория»-1</w:t>
      </w:r>
    </w:p>
    <w:p w:rsidR="0026383A" w:rsidRDefault="0026383A"/>
    <w:sectPr w:rsidR="0026383A" w:rsidSect="008F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E46"/>
    <w:rsid w:val="0026383A"/>
    <w:rsid w:val="002A70F8"/>
    <w:rsid w:val="00762E46"/>
    <w:rsid w:val="008F1693"/>
    <w:rsid w:val="00AA7A3D"/>
    <w:rsid w:val="00D33C1B"/>
    <w:rsid w:val="00DB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93"/>
  </w:style>
  <w:style w:type="paragraph" w:styleId="1">
    <w:name w:val="heading 1"/>
    <w:basedOn w:val="a"/>
    <w:next w:val="a"/>
    <w:link w:val="10"/>
    <w:qFormat/>
    <w:rsid w:val="00762E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E4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762E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62E46"/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76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76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76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76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762E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Обычный1"/>
    <w:rsid w:val="00762E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11"/>
    <w:basedOn w:val="a"/>
    <w:next w:val="a"/>
    <w:rsid w:val="00762E46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960F68C7D23DCA62996340CAE6D66E2A84001CCEFB953F087F845081940ACC74663FAEFC913A6239EBC5X1W9J" TargetMode="External"/><Relationship Id="rId4" Type="http://schemas.openxmlformats.org/officeDocument/2006/relationships/hyperlink" Target="consultantplus://offline/ref=DF960F68C7D23DCA62996340CAE6D66E2A84001CCEFB953F087F845081940ACC74663FAEFC913A6239EBC4X1W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2017-10-19T02:06:00Z</cp:lastPrinted>
  <dcterms:created xsi:type="dcterms:W3CDTF">2017-10-06T07:23:00Z</dcterms:created>
  <dcterms:modified xsi:type="dcterms:W3CDTF">2017-10-19T02:08:00Z</dcterms:modified>
</cp:coreProperties>
</file>